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FA0D7F">
      <w:pPr>
        <w:pStyle w:val="81"/>
        <w:keepNext w:val="0"/>
        <w:keepLines w:val="0"/>
        <w:widowControl/>
        <w:suppressLineNumbers w:val="0"/>
        <w:jc w:val="center"/>
        <w:rPr>
          <w:rFonts w:asciiTheme="minorHAnsi" w:hAnsiTheme="minorHAnsi" w:eastAsiaTheme="minorEastAsia" w:cstheme="minorBidi"/>
          <w:b/>
          <w:kern w:val="44"/>
          <w:sz w:val="44"/>
          <w:szCs w:val="44"/>
          <w:lang w:val="en-US" w:eastAsia="zh-CN" w:bidi="ar-SA"/>
        </w:rPr>
      </w:pPr>
      <w:bookmarkStart w:id="0" w:name="_GoBack"/>
      <w:bookmarkEnd w:id="0"/>
    </w:p>
    <w:p w14:paraId="056BFA34">
      <w:pPr>
        <w:pStyle w:val="81"/>
        <w:keepNext w:val="0"/>
        <w:keepLines w:val="0"/>
        <w:widowControl/>
        <w:suppressLineNumbers w:val="0"/>
        <w:jc w:val="center"/>
        <w:rPr>
          <w:rFonts w:hint="eastAsia" w:asciiTheme="minorHAnsi" w:hAnsiTheme="minorHAnsi" w:eastAsiaTheme="minorEastAsia" w:cstheme="minorBidi"/>
          <w:b/>
          <w:kern w:val="44"/>
          <w:sz w:val="44"/>
          <w:szCs w:val="44"/>
          <w:lang w:val="en-US" w:eastAsia="zh-CN" w:bidi="ar-SA"/>
        </w:rPr>
      </w:pPr>
      <w:r>
        <w:rPr>
          <w:rFonts w:asciiTheme="minorHAnsi" w:hAnsiTheme="minorHAnsi" w:eastAsiaTheme="minorEastAsia" w:cstheme="minorBidi"/>
          <w:b/>
          <w:kern w:val="44"/>
          <w:sz w:val="44"/>
          <w:szCs w:val="44"/>
          <w:lang w:val="en-US" w:eastAsia="zh-CN" w:bidi="ar-SA"/>
        </w:rPr>
        <w:t>Vehicle-Mounted FPV Defense Devi</w:t>
      </w:r>
      <w:r>
        <w:rPr>
          <w:rFonts w:hint="eastAsia" w:asciiTheme="minorHAnsi" w:hAnsiTheme="minorHAnsi" w:eastAsiaTheme="minorEastAsia" w:cstheme="minorBidi"/>
          <w:b/>
          <w:kern w:val="44"/>
          <w:sz w:val="44"/>
          <w:szCs w:val="44"/>
          <w:lang w:val="en-US" w:eastAsia="zh-CN" w:bidi="ar-SA"/>
        </w:rPr>
        <w:t>ce</w:t>
      </w:r>
    </w:p>
    <w:p w14:paraId="6E3B47B1">
      <w:pPr>
        <w:pStyle w:val="3"/>
        <w:bidi w:val="0"/>
        <w:jc w:val="center"/>
        <w:rPr>
          <w:rFonts w:hint="default"/>
          <w:lang w:val="en-US" w:eastAsia="zh-CN"/>
        </w:rPr>
      </w:pPr>
      <w:r>
        <w:rPr>
          <w:rFonts w:hint="eastAsia" w:ascii="华文楷体" w:hAnsi="华文楷体" w:eastAsia="华文楷体" w:cs="华文楷体"/>
          <w:sz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789305</wp:posOffset>
            </wp:positionH>
            <wp:positionV relativeFrom="paragraph">
              <wp:posOffset>523240</wp:posOffset>
            </wp:positionV>
            <wp:extent cx="3643630" cy="3643630"/>
            <wp:effectExtent l="0" t="0" r="13970" b="13970"/>
            <wp:wrapNone/>
            <wp:docPr id="1" name="图片 1" descr="TTSKF07-3仰角车载三频段压制设备 (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TSKF07-3仰角车载三频段压制设备 (6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43630" cy="364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sz w:val="28"/>
          <w:szCs w:val="28"/>
          <w:lang w:val="en-US" w:eastAsia="zh-CN"/>
        </w:rPr>
        <w:t>Model: TTSK07</w:t>
      </w:r>
    </w:p>
    <w:p w14:paraId="19E73319">
      <w:pPr>
        <w:pStyle w:val="81"/>
        <w:keepNext w:val="0"/>
        <w:keepLines w:val="0"/>
        <w:widowControl/>
        <w:numPr>
          <w:ilvl w:val="0"/>
          <w:numId w:val="0"/>
        </w:numPr>
        <w:suppressLineNumbers w:val="0"/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</w:pPr>
    </w:p>
    <w:p w14:paraId="2D9707A6">
      <w:pPr>
        <w:pStyle w:val="81"/>
        <w:keepNext w:val="0"/>
        <w:keepLines w:val="0"/>
        <w:widowControl/>
        <w:numPr>
          <w:ilvl w:val="0"/>
          <w:numId w:val="0"/>
        </w:numPr>
        <w:suppressLineNumbers w:val="0"/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</w:pPr>
    </w:p>
    <w:p w14:paraId="4450148D">
      <w:pPr>
        <w:pStyle w:val="81"/>
        <w:keepNext w:val="0"/>
        <w:keepLines w:val="0"/>
        <w:widowControl/>
        <w:numPr>
          <w:ilvl w:val="0"/>
          <w:numId w:val="0"/>
        </w:numPr>
        <w:suppressLineNumbers w:val="0"/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</w:pPr>
    </w:p>
    <w:p w14:paraId="61A3998D">
      <w:pPr>
        <w:pStyle w:val="81"/>
        <w:keepNext w:val="0"/>
        <w:keepLines w:val="0"/>
        <w:widowControl/>
        <w:numPr>
          <w:ilvl w:val="0"/>
          <w:numId w:val="0"/>
        </w:numPr>
        <w:suppressLineNumbers w:val="0"/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</w:pPr>
    </w:p>
    <w:p w14:paraId="76F50F31">
      <w:pPr>
        <w:pStyle w:val="81"/>
        <w:keepNext w:val="0"/>
        <w:keepLines w:val="0"/>
        <w:widowControl/>
        <w:numPr>
          <w:ilvl w:val="0"/>
          <w:numId w:val="0"/>
        </w:numPr>
        <w:suppressLineNumbers w:val="0"/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</w:pPr>
    </w:p>
    <w:p w14:paraId="646F63DD">
      <w:pPr>
        <w:pStyle w:val="81"/>
        <w:keepNext w:val="0"/>
        <w:keepLines w:val="0"/>
        <w:widowControl/>
        <w:numPr>
          <w:ilvl w:val="0"/>
          <w:numId w:val="0"/>
        </w:numPr>
        <w:suppressLineNumbers w:val="0"/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</w:pPr>
    </w:p>
    <w:p w14:paraId="20F458A2">
      <w:pPr>
        <w:pStyle w:val="81"/>
        <w:keepNext w:val="0"/>
        <w:keepLines w:val="0"/>
        <w:widowControl/>
        <w:numPr>
          <w:ilvl w:val="0"/>
          <w:numId w:val="0"/>
        </w:numPr>
        <w:suppressLineNumbers w:val="0"/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</w:pPr>
    </w:p>
    <w:p w14:paraId="49636067">
      <w:pPr>
        <w:pStyle w:val="81"/>
        <w:keepNext w:val="0"/>
        <w:keepLines w:val="0"/>
        <w:widowControl/>
        <w:numPr>
          <w:ilvl w:val="0"/>
          <w:numId w:val="0"/>
        </w:numPr>
        <w:suppressLineNumbers w:val="0"/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</w:pPr>
    </w:p>
    <w:p w14:paraId="46C123DB">
      <w:pPr>
        <w:pStyle w:val="81"/>
        <w:keepNext w:val="0"/>
        <w:keepLines w:val="0"/>
        <w:widowControl/>
        <w:numPr>
          <w:ilvl w:val="0"/>
          <w:numId w:val="11"/>
        </w:numPr>
        <w:suppressLineNumbers w:val="0"/>
        <w:ind w:left="425" w:leftChars="0" w:hanging="425" w:firstLineChars="0"/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</w:pPr>
      <w:r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  <w:t>Product Features:</w:t>
      </w:r>
    </w:p>
    <w:p w14:paraId="46E60FA0">
      <w:pPr>
        <w:pStyle w:val="81"/>
        <w:keepNext w:val="0"/>
        <w:keepLines w:val="0"/>
        <w:widowControl/>
        <w:numPr>
          <w:ilvl w:val="0"/>
          <w:numId w:val="12"/>
        </w:numPr>
        <w:suppressLineNumbers w:val="0"/>
        <w:ind w:left="425" w:leftChars="0" w:hanging="425" w:firstLineChars="0"/>
        <w:rPr>
          <w:rFonts w:hint="default" w:asciiTheme="minorAscii" w:hAnsiTheme="minorAscii"/>
        </w:rPr>
      </w:pPr>
      <w:r>
        <w:rPr>
          <w:rStyle w:val="91"/>
        </w:rPr>
        <w:t>Efficient Jamming</w:t>
      </w:r>
      <w:r>
        <w:t xml:space="preserve">: </w:t>
      </w:r>
      <w:r>
        <w:rPr>
          <w:rFonts w:hint="default" w:asciiTheme="minorAscii" w:hAnsiTheme="minorAscii"/>
        </w:rPr>
        <w:t>Uses advanced signal jamming technology to transmit interference signals on the same frequency bands as FPV drones, effectively disrupting communication and navigation, causing the drone to lose control or malfunction.</w:t>
      </w:r>
    </w:p>
    <w:p w14:paraId="42F735D0">
      <w:pPr>
        <w:pStyle w:val="81"/>
        <w:keepNext w:val="0"/>
        <w:keepLines w:val="0"/>
        <w:widowControl/>
        <w:numPr>
          <w:ilvl w:val="0"/>
          <w:numId w:val="12"/>
        </w:numPr>
        <w:suppressLineNumbers w:val="0"/>
        <w:ind w:left="425" w:leftChars="0" w:hanging="425" w:firstLineChars="0"/>
      </w:pPr>
      <w:r>
        <w:rPr>
          <w:rStyle w:val="91"/>
        </w:rPr>
        <w:t>Vehicle-Mounted Design</w:t>
      </w:r>
      <w:r>
        <w:t>: Magnetic mount with four ultra-strong magnets for easy placement on car roofs; supports DC 24V power supply from vehicle or mobile power source; one-button activation; capable of countering drones while in motion.</w:t>
      </w:r>
    </w:p>
    <w:p w14:paraId="1540B0B0">
      <w:pPr>
        <w:pStyle w:val="81"/>
        <w:keepNext w:val="0"/>
        <w:keepLines w:val="0"/>
        <w:widowControl/>
        <w:numPr>
          <w:ilvl w:val="0"/>
          <w:numId w:val="12"/>
        </w:numPr>
        <w:suppressLineNumbers w:val="0"/>
        <w:ind w:left="425" w:leftChars="0" w:hanging="425" w:firstLineChars="0"/>
      </w:pPr>
      <w:r>
        <w:rPr>
          <w:rStyle w:val="91"/>
        </w:rPr>
        <w:t>Multi-Frequency Coverage</w:t>
      </w:r>
      <w:r>
        <w:t>: Customizable frequency bands available per customer requirements.</w:t>
      </w:r>
    </w:p>
    <w:p w14:paraId="6EBE63D9">
      <w:pPr>
        <w:pStyle w:val="81"/>
        <w:keepNext w:val="0"/>
        <w:keepLines w:val="0"/>
        <w:widowControl/>
        <w:numPr>
          <w:ilvl w:val="0"/>
          <w:numId w:val="12"/>
        </w:numPr>
        <w:suppressLineNumbers w:val="0"/>
        <w:ind w:left="425" w:leftChars="0" w:hanging="425" w:firstLineChars="0"/>
      </w:pPr>
      <w:r>
        <w:rPr>
          <w:rStyle w:val="91"/>
        </w:rPr>
        <w:t>Full Aluminum Housing</w:t>
      </w:r>
      <w:r>
        <w:t>: Equipped with high-power external cooling fans for excellent heat dissipation and stable operation.</w:t>
      </w:r>
    </w:p>
    <w:p w14:paraId="15D4211C">
      <w:pPr>
        <w:pStyle w:val="81"/>
        <w:keepNext w:val="0"/>
        <w:keepLines w:val="0"/>
        <w:widowControl/>
        <w:numPr>
          <w:ilvl w:val="0"/>
          <w:numId w:val="12"/>
        </w:numPr>
        <w:suppressLineNumbers w:val="0"/>
        <w:ind w:left="425" w:leftChars="0" w:hanging="425" w:firstLineChars="0"/>
      </w:pPr>
      <w:r>
        <w:rPr>
          <w:rStyle w:val="91"/>
        </w:rPr>
        <w:t>45-Degree Antenna Layout</w:t>
      </w:r>
      <w:r>
        <w:t>: Designed to eliminate blind spots of omnidirectional antennas, improving jamming effectiveness.</w:t>
      </w:r>
    </w:p>
    <w:p w14:paraId="395FE14E">
      <w:pPr>
        <w:rPr>
          <w:rFonts w:hint="eastAsia"/>
        </w:rPr>
      </w:pPr>
    </w:p>
    <w:p w14:paraId="6BE273F6">
      <w:pPr>
        <w:pStyle w:val="81"/>
        <w:keepNext w:val="0"/>
        <w:keepLines w:val="0"/>
        <w:widowControl/>
        <w:suppressLineNumbers w:val="0"/>
        <w:jc w:val="center"/>
        <w:rPr>
          <w:rFonts w:hint="eastAsia" w:asciiTheme="majorEastAsia" w:hAnsiTheme="majorEastAsia" w:eastAsiaTheme="majorEastAsia" w:cstheme="majorEastAsia"/>
          <w:lang w:eastAsia="zh-CN"/>
        </w:rPr>
      </w:pPr>
    </w:p>
    <w:p w14:paraId="450CC4C9">
      <w:pPr>
        <w:pStyle w:val="81"/>
        <w:keepNext w:val="0"/>
        <w:keepLines w:val="0"/>
        <w:widowControl/>
        <w:suppressLineNumbers w:val="0"/>
        <w:rPr>
          <w:rFonts w:hint="eastAsia" w:asciiTheme="majorEastAsia" w:hAnsiTheme="majorEastAsia" w:eastAsiaTheme="majorEastAsia" w:cstheme="majorEastAsia"/>
        </w:rPr>
      </w:pPr>
    </w:p>
    <w:p w14:paraId="642C2B14">
      <w:pPr>
        <w:pStyle w:val="5"/>
        <w:keepNext w:val="0"/>
        <w:keepLines w:val="0"/>
        <w:widowControl/>
        <w:numPr>
          <w:ilvl w:val="0"/>
          <w:numId w:val="11"/>
        </w:numPr>
        <w:suppressLineNumbers w:val="0"/>
        <w:ind w:left="425" w:leftChars="0" w:hanging="425" w:firstLineChars="0"/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</w:pPr>
      <w:r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  <w:t>Technical Specifications:</w:t>
      </w:r>
    </w:p>
    <w:tbl>
      <w:tblPr>
        <w:tblStyle w:val="88"/>
        <w:tblW w:w="0" w:type="auto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68"/>
        <w:gridCol w:w="5628"/>
      </w:tblGrid>
      <w:tr w14:paraId="5491EF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7F398AF6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b/>
                <w:bCs/>
                <w:kern w:val="0"/>
                <w:sz w:val="24"/>
                <w:szCs w:val="24"/>
                <w:lang w:val="en-US" w:eastAsia="zh-CN" w:bidi="ar"/>
              </w:rPr>
              <w:t>Specification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2B03B2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b/>
                <w:bCs/>
                <w:kern w:val="0"/>
                <w:sz w:val="24"/>
                <w:szCs w:val="24"/>
                <w:lang w:val="en-US" w:eastAsia="zh-CN" w:bidi="ar"/>
              </w:rPr>
              <w:t>Details</w:t>
            </w:r>
          </w:p>
        </w:tc>
      </w:tr>
      <w:tr w14:paraId="70430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3115FA8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Frequency Bands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23E889D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100–400 MHz / 400–700 MHz / 700–1000 MHz (customizable)</w:t>
            </w:r>
          </w:p>
        </w:tc>
      </w:tr>
      <w:tr w14:paraId="6E81DB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6BCA674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Total RF Output Power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4CE5A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150W (50W per module)</w:t>
            </w:r>
          </w:p>
        </w:tc>
      </w:tr>
      <w:tr w14:paraId="337693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0153473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Number of Jamming Modules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A9F167C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 w14:paraId="222200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682D47B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Protection System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2B181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Over-temperature protection</w:t>
            </w:r>
          </w:p>
        </w:tc>
      </w:tr>
      <w:tr w14:paraId="366EB9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22A2796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Antenna Type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655CDD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Omnidirectional antennas</w:t>
            </w:r>
          </w:p>
        </w:tc>
      </w:tr>
      <w:tr w14:paraId="39827E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173B277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Number of Antennas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4EE238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 w14:paraId="3B8636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3B02630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Device Dimensions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9D4ADE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320 × 190 × 120 mm</w:t>
            </w:r>
          </w:p>
        </w:tc>
      </w:tr>
      <w:tr w14:paraId="44662E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20270D5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System Weight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944D9D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Approx. 4 kg</w:t>
            </w:r>
          </w:p>
        </w:tc>
      </w:tr>
      <w:tr w14:paraId="7DBE9E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5FF6C4B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Operating Temperature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AC9406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-30°C ~ +70°C</w:t>
            </w:r>
          </w:p>
        </w:tc>
      </w:tr>
      <w:tr w14:paraId="7AD54E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13485801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Power Supply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12C28DD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24V cigarette lighter (DC 24–32V)</w:t>
            </w:r>
          </w:p>
        </w:tc>
      </w:tr>
    </w:tbl>
    <w:p w14:paraId="190699E1">
      <w:pPr>
        <w:bidi w:val="0"/>
        <w:rPr>
          <w:rFonts w:hint="eastAsia"/>
          <w:b/>
          <w:bCs/>
          <w:color w:val="2E54A1" w:themeColor="accent1" w:themeShade="BF"/>
          <w:sz w:val="28"/>
          <w:szCs w:val="28"/>
        </w:rPr>
      </w:pPr>
    </w:p>
    <w:p w14:paraId="455CBD9A">
      <w:pPr>
        <w:pStyle w:val="81"/>
        <w:keepNext w:val="0"/>
        <w:keepLines w:val="0"/>
        <w:widowControl/>
        <w:numPr>
          <w:ilvl w:val="0"/>
          <w:numId w:val="11"/>
        </w:numPr>
        <w:suppressLineNumbers w:val="0"/>
        <w:ind w:left="425" w:leftChars="0" w:hanging="425" w:firstLineChars="0"/>
        <w:jc w:val="left"/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</w:pPr>
      <w:r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  <w:t>Accessories:</w:t>
      </w:r>
    </w:p>
    <w:p w14:paraId="206A10BE">
      <w:pPr>
        <w:pStyle w:val="81"/>
        <w:keepNext w:val="0"/>
        <w:keepLines w:val="0"/>
        <w:widowControl/>
        <w:suppressLineNumbers w:val="0"/>
        <w:jc w:val="left"/>
        <w:rPr>
          <w:rFonts w:hint="default" w:eastAsia="宋体" w:cs="宋体" w:asciiTheme="minorAscii" w:hAnsiTheme="minorAscii"/>
          <w:kern w:val="0"/>
          <w:sz w:val="24"/>
          <w:szCs w:val="24"/>
          <w:lang w:val="en-US" w:eastAsia="zh-CN" w:bidi="ar"/>
        </w:rPr>
      </w:pPr>
      <w:r>
        <w:rPr>
          <w:rFonts w:hint="default" w:eastAsia="宋体" w:cs="宋体" w:asciiTheme="minorAscii" w:hAnsiTheme="minorAscii"/>
          <w:kern w:val="0"/>
          <w:sz w:val="24"/>
          <w:szCs w:val="24"/>
          <w:lang w:val="en-US" w:eastAsia="zh-CN" w:bidi="ar"/>
        </w:rPr>
        <w:t>Main Unit ×1</w:t>
      </w:r>
    </w:p>
    <w:p w14:paraId="5009A4C7">
      <w:pPr>
        <w:pStyle w:val="81"/>
        <w:keepNext w:val="0"/>
        <w:keepLines w:val="0"/>
        <w:widowControl/>
        <w:suppressLineNumbers w:val="0"/>
        <w:jc w:val="left"/>
        <w:rPr>
          <w:rFonts w:hint="default" w:eastAsia="宋体" w:cs="宋体" w:asciiTheme="minorAscii" w:hAnsiTheme="minorAscii"/>
          <w:kern w:val="0"/>
          <w:sz w:val="24"/>
          <w:szCs w:val="24"/>
          <w:lang w:val="en-US" w:eastAsia="zh-CN" w:bidi="ar"/>
        </w:rPr>
      </w:pPr>
      <w:r>
        <w:rPr>
          <w:rFonts w:hint="default" w:eastAsia="宋体" w:cs="宋体" w:asciiTheme="minorAscii" w:hAnsiTheme="minorAscii"/>
          <w:kern w:val="0"/>
          <w:sz w:val="24"/>
          <w:szCs w:val="24"/>
          <w:lang w:val="en-US" w:eastAsia="zh-CN" w:bidi="ar"/>
        </w:rPr>
        <w:t>Omnidirectional Antennas ×3</w:t>
      </w:r>
    </w:p>
    <w:p w14:paraId="033DFC21">
      <w:pPr>
        <w:pStyle w:val="81"/>
        <w:keepNext w:val="0"/>
        <w:keepLines w:val="0"/>
        <w:widowControl/>
        <w:suppressLineNumbers w:val="0"/>
        <w:jc w:val="left"/>
        <w:rPr>
          <w:rFonts w:hint="default" w:eastAsia="宋体" w:cs="宋体" w:asciiTheme="minorAscii" w:hAnsiTheme="minorAscii"/>
          <w:kern w:val="0"/>
          <w:sz w:val="24"/>
          <w:szCs w:val="24"/>
          <w:lang w:val="en-US" w:eastAsia="zh-CN" w:bidi="ar"/>
        </w:rPr>
      </w:pPr>
      <w:r>
        <w:rPr>
          <w:rFonts w:hint="default" w:eastAsia="宋体" w:cs="宋体" w:asciiTheme="minorAscii" w:hAnsiTheme="minorAscii"/>
          <w:kern w:val="0"/>
          <w:sz w:val="24"/>
          <w:szCs w:val="24"/>
          <w:lang w:val="en-US" w:eastAsia="zh-CN" w:bidi="ar"/>
        </w:rPr>
        <w:t>24V Cigarette Lighter Power Cable ×1</w:t>
      </w:r>
    </w:p>
    <w:p w14:paraId="2E8E3597">
      <w:pPr>
        <w:pStyle w:val="5"/>
        <w:keepNext w:val="0"/>
        <w:keepLines w:val="0"/>
        <w:widowControl/>
        <w:suppressLineNumbers w:val="0"/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0"/>
          <w:sz w:val="24"/>
          <w:shd w:val="clear" w:color="auto" w:fill="FFFFFF"/>
          <w:lang w:bidi="a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381000</wp:posOffset>
            </wp:positionH>
            <wp:positionV relativeFrom="paragraph">
              <wp:posOffset>346075</wp:posOffset>
            </wp:positionV>
            <wp:extent cx="4370705" cy="3003550"/>
            <wp:effectExtent l="0" t="0" r="10795" b="6350"/>
            <wp:wrapNone/>
            <wp:docPr id="2" name="图片 2" descr="17214657117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72146571170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70705" cy="300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06FD821"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思源宋体 CN SemiBold">
    <w:altName w:val="宋体"/>
    <w:panose1 w:val="02020600000000000000"/>
    <w:charset w:val="86"/>
    <w:family w:val="auto"/>
    <w:pitch w:val="default"/>
    <w:sig w:usb0="00000000" w:usb1="00000000" w:usb2="00000016" w:usb3="00000000" w:csb0="6006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E70A06">
    <w:pPr>
      <w:pStyle w:val="55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10F5C41">
                          <w:pPr>
                            <w:pStyle w:val="5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T72nYyAgAAYwQAAA4AAABkcnMvZTJvRG9jLnhtbK1UzY7TMBC+I/EO&#10;lu80aRFL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SYphGxU8/vp9+&#10;Ppx+fSM4g0CNCzPE3TtExvadbRE8nAccJt5t5XX6ghGBH/IeL/KKNhKeLk0n02kOF4dv2AA/e7zu&#10;fIjvhdUkGQX1qF8nKztsQuxDh5CUzdi1VKqroTKkKejV6z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pPvad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10F5C41">
                    <w:pPr>
                      <w:pStyle w:val="5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04FC6D">
    <w:pPr>
      <w:pStyle w:val="57"/>
      <w:rPr>
        <w:rFonts w:hint="default"/>
        <w:lang w:val="en-US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334010</wp:posOffset>
              </wp:positionV>
              <wp:extent cx="5273040" cy="13970"/>
              <wp:effectExtent l="0" t="15875" r="3810" b="27305"/>
              <wp:wrapNone/>
              <wp:docPr id="15" name="直接连接符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1143000" y="911860"/>
                        <a:ext cx="5273040" cy="13970"/>
                      </a:xfrm>
                      <a:prstGeom prst="line">
                        <a:avLst/>
                      </a:prstGeom>
                      <a:ln w="31750" cmpd="thinThick"/>
                    </wps:spPr>
                    <wps:style>
                      <a:lnRef idx="2">
                        <a:schemeClr val="accent1"/>
                      </a:lnRef>
                      <a:fillRef idx="0">
                        <a:srgbClr val="FFFFFF"/>
                      </a:fillRef>
                      <a:effectRef idx="0">
                        <a:srgbClr val="FFFFFF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0pt;margin-top:26.3pt;height:1.1pt;width:415.2pt;z-index:251662336;mso-width-relative:page;mso-height-relative:page;" filled="f" stroked="t" coordsize="21600,21600" o:gfxdata="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yyUit1AAAAAYBAAAPAAAAAAAAAAEAIAAAACIAAABkcnMv&#10;ZG93bnJldi54bWxQSwECFAAUAAAACACHTuJAcTO4pgcCAADTAwAADgAAAAAAAAABACAAAAAjAQAA&#10;ZHJzL2Uyb0RvYy54bWxQSwUGAAAAAAYABgBZAQAAnAUAAAAA&#10;">
              <v:fill on="f" focussize="0,0"/>
              <v:stroke weight="2.5pt" color="#4874CB [3204]" linestyle="thinThick" miterlimit="8" joinstyle="miter"/>
              <v:imagedata o:title=""/>
              <o:lock v:ext="edit" aspectratio="f"/>
            </v:line>
          </w:pict>
        </mc:Fallback>
      </mc:AlternateContent>
    </w:r>
    <w:r>
      <w:rPr>
        <w:sz w:val="18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33655</wp:posOffset>
          </wp:positionH>
          <wp:positionV relativeFrom="paragraph">
            <wp:posOffset>-60960</wp:posOffset>
          </wp:positionV>
          <wp:extent cx="605790" cy="407035"/>
          <wp:effectExtent l="0" t="0" r="3810" b="13335"/>
          <wp:wrapNone/>
          <wp:docPr id="6" name="图片 6" descr="e1f27d9d2a91d14869d49d0edc0394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e1f27d9d2a91d14869d49d0edc0394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5790" cy="4070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18"/>
      </w:rPr>
      <mc:AlternateContent>
        <mc:Choice Requires="wpg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1932940</wp:posOffset>
              </wp:positionH>
              <wp:positionV relativeFrom="paragraph">
                <wp:posOffset>-16510</wp:posOffset>
              </wp:positionV>
              <wp:extent cx="3337560" cy="325120"/>
              <wp:effectExtent l="0" t="0" r="0" b="0"/>
              <wp:wrapNone/>
              <wp:docPr id="13" name="组合 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337560" cy="325120"/>
                        <a:chOff x="5127" y="1193"/>
                        <a:chExt cx="5256" cy="512"/>
                      </a:xfrm>
                    </wpg:grpSpPr>
                    <wps:wsp>
                      <wps:cNvPr id="5" name="任意多边形 5"/>
                      <wps:cNvSpPr/>
                      <wps:spPr>
                        <a:xfrm>
                          <a:off x="5127" y="1274"/>
                          <a:ext cx="5102" cy="340"/>
                        </a:xfrm>
                        <a:custGeom>
                          <a:avLst/>
                          <a:gdLst>
                            <a:gd name="connsiteX0" fmla="*/ 206 w 5020"/>
                            <a:gd name="connsiteY0" fmla="*/ 19 h 358"/>
                            <a:gd name="connsiteX1" fmla="*/ 5020 w 5020"/>
                            <a:gd name="connsiteY1" fmla="*/ 0 h 358"/>
                            <a:gd name="connsiteX2" fmla="*/ 5020 w 5020"/>
                            <a:gd name="connsiteY2" fmla="*/ 358 h 358"/>
                            <a:gd name="connsiteX3" fmla="*/ 0 w 5020"/>
                            <a:gd name="connsiteY3" fmla="*/ 358 h 358"/>
                            <a:gd name="connsiteX4" fmla="*/ 206 w 5020"/>
                            <a:gd name="connsiteY4" fmla="*/ 19 h 35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5020" h="358">
                              <a:moveTo>
                                <a:pt x="206" y="19"/>
                              </a:moveTo>
                              <a:lnTo>
                                <a:pt x="5020" y="0"/>
                              </a:lnTo>
                              <a:lnTo>
                                <a:pt x="5020" y="358"/>
                              </a:lnTo>
                              <a:lnTo>
                                <a:pt x="0" y="358"/>
                              </a:lnTo>
                              <a:lnTo>
                                <a:pt x="206" y="19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  <wps:wsp>
                      <wps:cNvPr id="9" name="文本框 9"/>
                      <wps:cNvSpPr txBox="1"/>
                      <wps:spPr>
                        <a:xfrm>
                          <a:off x="8754" y="1193"/>
                          <a:ext cx="1629" cy="51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1B4D1F">
                            <w:pPr>
                              <w:rPr>
                                <w:rFonts w:hint="eastAsia" w:ascii="思源宋体 CN SemiBold" w:hAnsi="思源宋体 CN SemiBold" w:eastAsia="思源宋体 CN SemiBold" w:cs="思源宋体 CN SemiBold"/>
                                <w:color w:val="FFFFFF" w:themeColor="background1"/>
                                <w:sz w:val="18"/>
                                <w:szCs w:val="1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思源宋体 CN SemiBold" w:hAnsi="思源宋体 CN SemiBold" w:eastAsia="思源宋体 CN SemiBold" w:cs="思源宋体 CN SemiBold"/>
                                <w:color w:val="FFFFFF" w:themeColor="background1"/>
                                <w:sz w:val="18"/>
                                <w:szCs w:val="1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Ta</w:t>
                            </w:r>
                            <w:r>
                              <w:rPr>
                                <w:rFonts w:hint="eastAsia" w:ascii="思源宋体 CN SemiBold" w:hAnsi="思源宋体 CN SemiBold" w:eastAsia="思源宋体 CN SemiBold" w:cs="思源宋体 CN SemiBold"/>
                                <w:color w:val="FFFFFF" w:themeColor="background1"/>
                                <w:sz w:val="18"/>
                                <w:szCs w:val="18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tusky</w:t>
                            </w:r>
                            <w:r>
                              <w:rPr>
                                <w:rFonts w:hint="eastAsia" w:ascii="思源宋体 CN SemiBold" w:hAnsi="思源宋体 CN SemiBold" w:eastAsia="思源宋体 CN SemiBold" w:cs="思源宋体 CN SemiBold"/>
                                <w:color w:val="FFFFFF" w:themeColor="background1"/>
                                <w:sz w:val="18"/>
                                <w:szCs w:val="1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 Tech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margin-left:152.2pt;margin-top:-1.3pt;height:25.6pt;width:262.8pt;z-index:251661312;mso-width-relative:page;mso-height-relative:page;" coordorigin="5127,1193" coordsize="5256,512" o:gfxdata="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">
              <o:lock v:ext="edit" aspectratio="f"/>
              <v:shape id="_x0000_s1026" o:spid="_x0000_s1026" o:spt="100" style="position:absolute;left:5127;top:1274;height:340;width:5102;v-text-anchor:middle;" fillcolor="#2E54A1 [2404]" filled="t" stroked="f" coordsize="5020,358" o:gfxdata="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MsCSG8AAAA&#10;2gAAAA8AAAAAAAAAAQAgAAAAIgAAAGRycy9kb3ducmV2LnhtbFBLAQIUABQAAAAIAIdO4kAzLwWe&#10;OwAAADkAAAAQAAAAAAAAAAEAIAAAAAsBAABkcnMvc2hhcGV4bWwueG1sUEsFBgAAAAAGAAYAWwEA&#10;ALUDAAAAAA==&#10;" path="m206,19l5020,0,5020,358,0,358,206,19xe">
                <v:path o:connectlocs="209,18;5102,0;5102,340;0,340;209,18" o:connectangles="0,0,0,0,0"/>
                <v:fill on="t" focussize="0,0"/>
                <v:stroke on="f" weight="1pt" miterlimit="8" joinstyle="miter"/>
                <v:imagedata o:title=""/>
                <o:lock v:ext="edit" aspectratio="f"/>
              </v:shape>
              <v:shape id="_x0000_s1026" o:spid="_x0000_s1026" o:spt="202" type="#_x0000_t202" style="position:absolute;left:8754;top:1193;height:512;width:1629;" filled="f" stroked="f" coordsize="21600,21600" o:gfxdata="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QQjGb4A&#10;AADaAAAADwAAAAAAAAABACAAAAAiAAAAZHJzL2Rvd25yZXYueG1sUEsBAhQAFAAAAAgAh07iQDMv&#10;BZ47AAAAOQAAABAAAAAAAAAAAQAgAAAADQEAAGRycy9zaGFwZXhtbC54bWxQSwUGAAAAAAYABgBb&#10;AQAAtwM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6B1B4D1F">
                      <w:pPr>
                        <w:rPr>
                          <w:rFonts w:hint="eastAsia" w:ascii="思源宋体 CN SemiBold" w:hAnsi="思源宋体 CN SemiBold" w:eastAsia="思源宋体 CN SemiBold" w:cs="思源宋体 CN SemiBold"/>
                          <w:color w:val="FFFFFF" w:themeColor="background1"/>
                          <w:sz w:val="18"/>
                          <w:szCs w:val="1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思源宋体 CN SemiBold" w:hAnsi="思源宋体 CN SemiBold" w:eastAsia="思源宋体 CN SemiBold" w:cs="思源宋体 CN SemiBold"/>
                          <w:color w:val="FFFFFF" w:themeColor="background1"/>
                          <w:sz w:val="18"/>
                          <w:szCs w:val="1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Ta</w:t>
                      </w:r>
                      <w:r>
                        <w:rPr>
                          <w:rFonts w:hint="eastAsia" w:ascii="思源宋体 CN SemiBold" w:hAnsi="思源宋体 CN SemiBold" w:eastAsia="思源宋体 CN SemiBold" w:cs="思源宋体 CN SemiBold"/>
                          <w:color w:val="FFFFFF" w:themeColor="background1"/>
                          <w:sz w:val="18"/>
                          <w:szCs w:val="18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tusky</w:t>
                      </w:r>
                      <w:r>
                        <w:rPr>
                          <w:rFonts w:hint="eastAsia" w:ascii="思源宋体 CN SemiBold" w:hAnsi="思源宋体 CN SemiBold" w:eastAsia="思源宋体 CN SemiBold" w:cs="思源宋体 CN SemiBold"/>
                          <w:color w:val="FFFFFF" w:themeColor="background1"/>
                          <w:sz w:val="18"/>
                          <w:szCs w:val="1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 Tech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D12158"/>
    <w:multiLevelType w:val="singleLevel"/>
    <w:tmpl w:val="90D12158"/>
    <w:lvl w:ilvl="0" w:tentative="0">
      <w:start w:val="1"/>
      <w:numFmt w:val="bullet"/>
      <w:pStyle w:val="17"/>
      <w:lvlText w:val=""/>
      <w:lvlJc w:val="left"/>
      <w:pPr>
        <w:tabs>
          <w:tab w:val="left" w:pos="1620"/>
        </w:tabs>
        <w:ind w:left="1620" w:hanging="360"/>
      </w:pPr>
      <w:rPr>
        <w:rFonts w:hint="default" w:ascii="Wingdings" w:hAnsi="Wingdings"/>
      </w:rPr>
    </w:lvl>
  </w:abstractNum>
  <w:abstractNum w:abstractNumId="1">
    <w:nsid w:val="D6FAFE41"/>
    <w:multiLevelType w:val="singleLevel"/>
    <w:tmpl w:val="D6FAFE41"/>
    <w:lvl w:ilvl="0" w:tentative="0">
      <w:start w:val="1"/>
      <w:numFmt w:val="decimal"/>
      <w:pStyle w:val="47"/>
      <w:lvlText w:val="%1."/>
      <w:lvlJc w:val="left"/>
      <w:pPr>
        <w:tabs>
          <w:tab w:val="left" w:pos="1620"/>
        </w:tabs>
        <w:ind w:left="1620" w:hanging="360"/>
      </w:pPr>
    </w:lvl>
  </w:abstractNum>
  <w:abstractNum w:abstractNumId="2">
    <w:nsid w:val="E7EA15D3"/>
    <w:multiLevelType w:val="singleLevel"/>
    <w:tmpl w:val="E7EA15D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EC67CF0B"/>
    <w:multiLevelType w:val="singleLevel"/>
    <w:tmpl w:val="EC67CF0B"/>
    <w:lvl w:ilvl="0" w:tentative="0">
      <w:start w:val="1"/>
      <w:numFmt w:val="bullet"/>
      <w:pStyle w:val="46"/>
      <w:lvlText w:val=""/>
      <w:lvlJc w:val="left"/>
      <w:pPr>
        <w:tabs>
          <w:tab w:val="left" w:pos="2040"/>
        </w:tabs>
        <w:ind w:left="2040" w:hanging="360"/>
      </w:pPr>
      <w:rPr>
        <w:rFonts w:hint="default" w:ascii="Wingdings" w:hAnsi="Wingdings"/>
      </w:rPr>
    </w:lvl>
  </w:abstractNum>
  <w:abstractNum w:abstractNumId="4">
    <w:nsid w:val="053EF1D4"/>
    <w:multiLevelType w:val="singleLevel"/>
    <w:tmpl w:val="053EF1D4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5">
    <w:nsid w:val="12D298AE"/>
    <w:multiLevelType w:val="singleLevel"/>
    <w:tmpl w:val="12D298AE"/>
    <w:lvl w:ilvl="0" w:tentative="0">
      <w:start w:val="1"/>
      <w:numFmt w:val="decimal"/>
      <w:pStyle w:val="14"/>
      <w:lvlText w:val="%1."/>
      <w:lvlJc w:val="left"/>
      <w:pPr>
        <w:tabs>
          <w:tab w:val="left" w:pos="780"/>
        </w:tabs>
        <w:ind w:left="780" w:hanging="360"/>
      </w:pPr>
    </w:lvl>
  </w:abstractNum>
  <w:abstractNum w:abstractNumId="6">
    <w:nsid w:val="22B4D954"/>
    <w:multiLevelType w:val="singleLevel"/>
    <w:tmpl w:val="22B4D954"/>
    <w:lvl w:ilvl="0" w:tentative="0">
      <w:start w:val="1"/>
      <w:numFmt w:val="decimal"/>
      <w:pStyle w:val="20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7">
    <w:nsid w:val="3F3DD94F"/>
    <w:multiLevelType w:val="singleLevel"/>
    <w:tmpl w:val="3F3DD94F"/>
    <w:lvl w:ilvl="0" w:tentative="0">
      <w:start w:val="1"/>
      <w:numFmt w:val="decimal"/>
      <w:pStyle w:val="36"/>
      <w:lvlText w:val="%1."/>
      <w:lvlJc w:val="left"/>
      <w:pPr>
        <w:tabs>
          <w:tab w:val="left" w:pos="1200"/>
        </w:tabs>
        <w:ind w:left="1200" w:hanging="360"/>
      </w:pPr>
    </w:lvl>
  </w:abstractNum>
  <w:abstractNum w:abstractNumId="8">
    <w:nsid w:val="417E679F"/>
    <w:multiLevelType w:val="singleLevel"/>
    <w:tmpl w:val="417E679F"/>
    <w:lvl w:ilvl="0" w:tentative="0">
      <w:start w:val="1"/>
      <w:numFmt w:val="decimal"/>
      <w:pStyle w:val="65"/>
      <w:lvlText w:val="%1."/>
      <w:lvlJc w:val="left"/>
      <w:pPr>
        <w:tabs>
          <w:tab w:val="left" w:pos="2040"/>
        </w:tabs>
        <w:ind w:left="2040" w:hanging="360"/>
      </w:pPr>
    </w:lvl>
  </w:abstractNum>
  <w:abstractNum w:abstractNumId="9">
    <w:nsid w:val="5F4F22E9"/>
    <w:multiLevelType w:val="singleLevel"/>
    <w:tmpl w:val="5F4F22E9"/>
    <w:lvl w:ilvl="0" w:tentative="0">
      <w:start w:val="1"/>
      <w:numFmt w:val="bullet"/>
      <w:pStyle w:val="24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10">
    <w:nsid w:val="793FF840"/>
    <w:multiLevelType w:val="singleLevel"/>
    <w:tmpl w:val="793FF840"/>
    <w:lvl w:ilvl="0" w:tentative="0">
      <w:start w:val="1"/>
      <w:numFmt w:val="bullet"/>
      <w:pStyle w:val="40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11">
    <w:nsid w:val="7B9DAE66"/>
    <w:multiLevelType w:val="singleLevel"/>
    <w:tmpl w:val="7B9DAE66"/>
    <w:lvl w:ilvl="0" w:tentative="0">
      <w:start w:val="1"/>
      <w:numFmt w:val="bullet"/>
      <w:pStyle w:val="33"/>
      <w:lvlText w:val=""/>
      <w:lvlJc w:val="left"/>
      <w:pPr>
        <w:tabs>
          <w:tab w:val="left" w:pos="1200"/>
        </w:tabs>
        <w:ind w:left="1200" w:hanging="360"/>
      </w:pPr>
      <w:rPr>
        <w:rFonts w:hint="default" w:ascii="Wingdings" w:hAnsi="Wingdings"/>
      </w:r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9"/>
  </w:num>
  <w:num w:numId="5">
    <w:abstractNumId w:val="11"/>
  </w:num>
  <w:num w:numId="6">
    <w:abstractNumId w:val="7"/>
  </w:num>
  <w:num w:numId="7">
    <w:abstractNumId w:val="10"/>
  </w:num>
  <w:num w:numId="8">
    <w:abstractNumId w:val="3"/>
  </w:num>
  <w:num w:numId="9">
    <w:abstractNumId w:val="1"/>
  </w:num>
  <w:num w:numId="10">
    <w:abstractNumId w:val="8"/>
  </w:num>
  <w:num w:numId="11">
    <w:abstractNumId w:val="2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DD685E"/>
    <w:rsid w:val="187E0F97"/>
    <w:rsid w:val="1BBD2F92"/>
    <w:rsid w:val="216808DF"/>
    <w:rsid w:val="233C481F"/>
    <w:rsid w:val="26602252"/>
    <w:rsid w:val="29FD21F3"/>
    <w:rsid w:val="36257395"/>
    <w:rsid w:val="3772660A"/>
    <w:rsid w:val="3A43428E"/>
    <w:rsid w:val="4345786D"/>
    <w:rsid w:val="4754708C"/>
    <w:rsid w:val="48DD685E"/>
    <w:rsid w:val="496E21EE"/>
    <w:rsid w:val="515D3A2F"/>
    <w:rsid w:val="52B23907"/>
    <w:rsid w:val="57711FE2"/>
    <w:rsid w:val="58BA45B2"/>
    <w:rsid w:val="630C7063"/>
    <w:rsid w:val="67896ED4"/>
    <w:rsid w:val="6AE5229C"/>
    <w:rsid w:val="6E2C680B"/>
    <w:rsid w:val="71A147EE"/>
    <w:rsid w:val="76544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qFormat="1" w:unhideWhenUsed="0" w:uiPriority="0" w:semiHidden="0" w:name="table of authorities"/>
    <w:lsdException w:qFormat="1" w:unhideWhenUsed="0" w:uiPriority="0" w:semiHidden="0" w:name="macro"/>
    <w:lsdException w:qFormat="1"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qFormat="1"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qFormat="1"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qFormat="1"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6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7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8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1"/>
    <w:semiHidden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6"/>
    </w:pPr>
    <w:rPr>
      <w:b/>
      <w:sz w:val="24"/>
    </w:rPr>
  </w:style>
  <w:style w:type="paragraph" w:styleId="10">
    <w:name w:val="heading 8"/>
    <w:basedOn w:val="1"/>
    <w:next w:val="1"/>
    <w:semiHidden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semiHidden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8"/>
    </w:pPr>
    <w:rPr>
      <w:rFonts w:ascii="Arial" w:hAnsi="Arial" w:eastAsia="黑体"/>
      <w:sz w:val="21"/>
    </w:rPr>
  </w:style>
  <w:style w:type="character" w:default="1" w:styleId="90">
    <w:name w:val="Default Paragraph Font"/>
    <w:semiHidden/>
    <w:qFormat/>
    <w:uiPriority w:val="0"/>
  </w:style>
  <w:style w:type="table" w:default="1" w:styleId="8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qFormat/>
    <w:uiPriority w:val="0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 w:eastAsiaTheme="minorEastAsia" w:cstheme="minorBidi"/>
      <w:kern w:val="2"/>
      <w:sz w:val="24"/>
      <w:lang w:val="en-US" w:eastAsia="zh-CN"/>
    </w:rPr>
  </w:style>
  <w:style w:type="paragraph" w:styleId="12">
    <w:name w:val="List 3"/>
    <w:basedOn w:val="1"/>
    <w:qFormat/>
    <w:uiPriority w:val="0"/>
    <w:pPr>
      <w:ind w:left="100" w:leftChars="400" w:hanging="200" w:hangingChars="200"/>
    </w:pPr>
  </w:style>
  <w:style w:type="paragraph" w:styleId="13">
    <w:name w:val="toc 7"/>
    <w:basedOn w:val="1"/>
    <w:next w:val="1"/>
    <w:qFormat/>
    <w:uiPriority w:val="0"/>
    <w:pPr>
      <w:ind w:left="2520" w:leftChars="1200"/>
    </w:pPr>
  </w:style>
  <w:style w:type="paragraph" w:styleId="14">
    <w:name w:val="List Number 2"/>
    <w:basedOn w:val="1"/>
    <w:qFormat/>
    <w:uiPriority w:val="0"/>
    <w:pPr>
      <w:numPr>
        <w:ilvl w:val="0"/>
        <w:numId w:val="1"/>
      </w:numPr>
    </w:pPr>
  </w:style>
  <w:style w:type="paragraph" w:styleId="15">
    <w:name w:val="table of authorities"/>
    <w:basedOn w:val="1"/>
    <w:next w:val="1"/>
    <w:qFormat/>
    <w:uiPriority w:val="0"/>
    <w:pPr>
      <w:ind w:left="420" w:leftChars="200"/>
    </w:pPr>
  </w:style>
  <w:style w:type="paragraph" w:styleId="16">
    <w:name w:val="Note Heading"/>
    <w:basedOn w:val="1"/>
    <w:next w:val="1"/>
    <w:qFormat/>
    <w:uiPriority w:val="0"/>
    <w:pPr>
      <w:jc w:val="center"/>
    </w:pPr>
  </w:style>
  <w:style w:type="paragraph" w:styleId="17">
    <w:name w:val="List Bullet 4"/>
    <w:basedOn w:val="1"/>
    <w:qFormat/>
    <w:uiPriority w:val="0"/>
    <w:pPr>
      <w:numPr>
        <w:ilvl w:val="0"/>
        <w:numId w:val="2"/>
      </w:numPr>
    </w:pPr>
  </w:style>
  <w:style w:type="paragraph" w:styleId="18">
    <w:name w:val="index 8"/>
    <w:basedOn w:val="1"/>
    <w:next w:val="1"/>
    <w:qFormat/>
    <w:uiPriority w:val="0"/>
    <w:pPr>
      <w:ind w:left="1400" w:leftChars="1400"/>
    </w:pPr>
  </w:style>
  <w:style w:type="paragraph" w:styleId="19">
    <w:name w:val="E-mail Signature"/>
    <w:basedOn w:val="1"/>
    <w:qFormat/>
    <w:uiPriority w:val="0"/>
  </w:style>
  <w:style w:type="paragraph" w:styleId="20">
    <w:name w:val="List Number"/>
    <w:basedOn w:val="1"/>
    <w:qFormat/>
    <w:uiPriority w:val="0"/>
    <w:pPr>
      <w:numPr>
        <w:ilvl w:val="0"/>
        <w:numId w:val="3"/>
      </w:numPr>
    </w:pPr>
  </w:style>
  <w:style w:type="paragraph" w:styleId="21">
    <w:name w:val="Normal Indent"/>
    <w:basedOn w:val="1"/>
    <w:qFormat/>
    <w:uiPriority w:val="0"/>
    <w:pPr>
      <w:ind w:firstLine="420" w:firstLineChars="200"/>
    </w:pPr>
  </w:style>
  <w:style w:type="paragraph" w:styleId="22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paragraph" w:styleId="23">
    <w:name w:val="index 5"/>
    <w:basedOn w:val="1"/>
    <w:next w:val="1"/>
    <w:qFormat/>
    <w:uiPriority w:val="0"/>
    <w:pPr>
      <w:ind w:left="800" w:leftChars="800"/>
    </w:pPr>
  </w:style>
  <w:style w:type="paragraph" w:styleId="24">
    <w:name w:val="List Bullet"/>
    <w:basedOn w:val="1"/>
    <w:qFormat/>
    <w:uiPriority w:val="0"/>
    <w:pPr>
      <w:numPr>
        <w:ilvl w:val="0"/>
        <w:numId w:val="4"/>
      </w:numPr>
    </w:pPr>
  </w:style>
  <w:style w:type="paragraph" w:styleId="25">
    <w:name w:val="envelope address"/>
    <w:basedOn w:val="1"/>
    <w:qFormat/>
    <w:uiPriority w:val="0"/>
    <w:pPr>
      <w:snapToGrid w:val="0"/>
      <w:ind w:left="100" w:leftChars="1400"/>
    </w:pPr>
    <w:rPr>
      <w:rFonts w:ascii="Arial" w:hAnsi="Arial"/>
      <w:sz w:val="24"/>
    </w:rPr>
  </w:style>
  <w:style w:type="paragraph" w:styleId="26">
    <w:name w:val="Document Map"/>
    <w:basedOn w:val="1"/>
    <w:qFormat/>
    <w:uiPriority w:val="0"/>
    <w:pPr>
      <w:shd w:val="clear" w:color="auto" w:fill="000080"/>
    </w:pPr>
  </w:style>
  <w:style w:type="paragraph" w:styleId="27">
    <w:name w:val="toa heading"/>
    <w:basedOn w:val="1"/>
    <w:next w:val="1"/>
    <w:qFormat/>
    <w:uiPriority w:val="0"/>
    <w:pPr>
      <w:spacing w:before="120" w:beforeLines="0" w:beforeAutospacing="0"/>
    </w:pPr>
    <w:rPr>
      <w:rFonts w:ascii="Arial" w:hAnsi="Arial"/>
      <w:sz w:val="24"/>
    </w:rPr>
  </w:style>
  <w:style w:type="paragraph" w:styleId="28">
    <w:name w:val="annotation text"/>
    <w:basedOn w:val="1"/>
    <w:qFormat/>
    <w:uiPriority w:val="0"/>
    <w:pPr>
      <w:jc w:val="left"/>
    </w:pPr>
  </w:style>
  <w:style w:type="paragraph" w:styleId="29">
    <w:name w:val="index 6"/>
    <w:basedOn w:val="1"/>
    <w:next w:val="1"/>
    <w:qFormat/>
    <w:uiPriority w:val="0"/>
    <w:pPr>
      <w:ind w:left="1000" w:leftChars="1000"/>
    </w:pPr>
  </w:style>
  <w:style w:type="paragraph" w:styleId="30">
    <w:name w:val="Salutation"/>
    <w:basedOn w:val="1"/>
    <w:next w:val="1"/>
    <w:qFormat/>
    <w:uiPriority w:val="0"/>
  </w:style>
  <w:style w:type="paragraph" w:styleId="31">
    <w:name w:val="Body Text 3"/>
    <w:basedOn w:val="1"/>
    <w:qFormat/>
    <w:uiPriority w:val="0"/>
    <w:pPr>
      <w:spacing w:after="120" w:afterLines="0" w:afterAutospacing="0"/>
    </w:pPr>
    <w:rPr>
      <w:sz w:val="16"/>
    </w:rPr>
  </w:style>
  <w:style w:type="paragraph" w:styleId="32">
    <w:name w:val="Closing"/>
    <w:basedOn w:val="1"/>
    <w:qFormat/>
    <w:uiPriority w:val="0"/>
    <w:pPr>
      <w:ind w:left="100" w:leftChars="2100"/>
    </w:pPr>
  </w:style>
  <w:style w:type="paragraph" w:styleId="33">
    <w:name w:val="List Bullet 3"/>
    <w:basedOn w:val="1"/>
    <w:qFormat/>
    <w:uiPriority w:val="0"/>
    <w:pPr>
      <w:numPr>
        <w:ilvl w:val="0"/>
        <w:numId w:val="5"/>
      </w:numPr>
    </w:pPr>
  </w:style>
  <w:style w:type="paragraph" w:styleId="34">
    <w:name w:val="Body Text"/>
    <w:basedOn w:val="1"/>
    <w:qFormat/>
    <w:uiPriority w:val="0"/>
    <w:pPr>
      <w:spacing w:after="120" w:afterLines="0" w:afterAutospacing="0"/>
    </w:pPr>
  </w:style>
  <w:style w:type="paragraph" w:styleId="35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36">
    <w:name w:val="List Number 3"/>
    <w:basedOn w:val="1"/>
    <w:qFormat/>
    <w:uiPriority w:val="0"/>
    <w:pPr>
      <w:numPr>
        <w:ilvl w:val="0"/>
        <w:numId w:val="6"/>
      </w:numPr>
    </w:pPr>
  </w:style>
  <w:style w:type="paragraph" w:styleId="37">
    <w:name w:val="List 2"/>
    <w:basedOn w:val="1"/>
    <w:qFormat/>
    <w:uiPriority w:val="0"/>
    <w:pPr>
      <w:ind w:left="100" w:leftChars="200" w:hanging="200" w:hangingChars="200"/>
    </w:pPr>
  </w:style>
  <w:style w:type="paragraph" w:styleId="38">
    <w:name w:val="List Continue"/>
    <w:basedOn w:val="1"/>
    <w:qFormat/>
    <w:uiPriority w:val="0"/>
    <w:pPr>
      <w:spacing w:after="120" w:afterLines="0" w:afterAutospacing="0"/>
      <w:ind w:left="420" w:leftChars="200"/>
    </w:pPr>
  </w:style>
  <w:style w:type="paragraph" w:styleId="39">
    <w:name w:val="Block Text"/>
    <w:basedOn w:val="1"/>
    <w:qFormat/>
    <w:uiPriority w:val="0"/>
    <w:pPr>
      <w:spacing w:after="120" w:afterLines="0" w:afterAutospacing="0"/>
      <w:ind w:left="1440" w:leftChars="700" w:rightChars="700"/>
    </w:pPr>
  </w:style>
  <w:style w:type="paragraph" w:styleId="40">
    <w:name w:val="List Bullet 2"/>
    <w:basedOn w:val="1"/>
    <w:qFormat/>
    <w:uiPriority w:val="0"/>
    <w:pPr>
      <w:numPr>
        <w:ilvl w:val="0"/>
        <w:numId w:val="7"/>
      </w:numPr>
    </w:pPr>
  </w:style>
  <w:style w:type="paragraph" w:styleId="41">
    <w:name w:val="HTML Address"/>
    <w:basedOn w:val="1"/>
    <w:qFormat/>
    <w:uiPriority w:val="0"/>
    <w:rPr>
      <w:i/>
    </w:rPr>
  </w:style>
  <w:style w:type="paragraph" w:styleId="42">
    <w:name w:val="index 4"/>
    <w:basedOn w:val="1"/>
    <w:next w:val="1"/>
    <w:qFormat/>
    <w:uiPriority w:val="0"/>
    <w:pPr>
      <w:ind w:left="600" w:leftChars="600"/>
    </w:pPr>
  </w:style>
  <w:style w:type="paragraph" w:styleId="43">
    <w:name w:val="toc 5"/>
    <w:basedOn w:val="1"/>
    <w:next w:val="1"/>
    <w:qFormat/>
    <w:uiPriority w:val="0"/>
    <w:pPr>
      <w:ind w:left="1680" w:leftChars="800"/>
    </w:pPr>
  </w:style>
  <w:style w:type="paragraph" w:styleId="44">
    <w:name w:val="toc 3"/>
    <w:basedOn w:val="1"/>
    <w:next w:val="1"/>
    <w:qFormat/>
    <w:uiPriority w:val="0"/>
    <w:pPr>
      <w:ind w:left="840" w:leftChars="400"/>
    </w:pPr>
  </w:style>
  <w:style w:type="paragraph" w:styleId="45">
    <w:name w:val="Plain Text"/>
    <w:basedOn w:val="1"/>
    <w:qFormat/>
    <w:uiPriority w:val="0"/>
    <w:rPr>
      <w:rFonts w:ascii="宋体" w:hAnsi="Courier New"/>
    </w:rPr>
  </w:style>
  <w:style w:type="paragraph" w:styleId="46">
    <w:name w:val="List Bullet 5"/>
    <w:basedOn w:val="1"/>
    <w:qFormat/>
    <w:uiPriority w:val="0"/>
    <w:pPr>
      <w:numPr>
        <w:ilvl w:val="0"/>
        <w:numId w:val="8"/>
      </w:numPr>
    </w:pPr>
  </w:style>
  <w:style w:type="paragraph" w:styleId="47">
    <w:name w:val="List Number 4"/>
    <w:basedOn w:val="1"/>
    <w:qFormat/>
    <w:uiPriority w:val="0"/>
    <w:pPr>
      <w:numPr>
        <w:ilvl w:val="0"/>
        <w:numId w:val="9"/>
      </w:numPr>
    </w:pPr>
  </w:style>
  <w:style w:type="paragraph" w:styleId="48">
    <w:name w:val="toc 8"/>
    <w:basedOn w:val="1"/>
    <w:next w:val="1"/>
    <w:qFormat/>
    <w:uiPriority w:val="0"/>
    <w:pPr>
      <w:ind w:left="2940" w:leftChars="1400"/>
    </w:pPr>
  </w:style>
  <w:style w:type="paragraph" w:styleId="49">
    <w:name w:val="index 3"/>
    <w:basedOn w:val="1"/>
    <w:next w:val="1"/>
    <w:qFormat/>
    <w:uiPriority w:val="0"/>
    <w:pPr>
      <w:ind w:left="400" w:leftChars="400"/>
    </w:pPr>
  </w:style>
  <w:style w:type="paragraph" w:styleId="50">
    <w:name w:val="Date"/>
    <w:basedOn w:val="1"/>
    <w:next w:val="1"/>
    <w:qFormat/>
    <w:uiPriority w:val="0"/>
    <w:pPr>
      <w:ind w:left="100" w:leftChars="2500"/>
    </w:pPr>
  </w:style>
  <w:style w:type="paragraph" w:styleId="51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52">
    <w:name w:val="endnote text"/>
    <w:basedOn w:val="1"/>
    <w:qFormat/>
    <w:uiPriority w:val="0"/>
    <w:pPr>
      <w:snapToGrid w:val="0"/>
      <w:jc w:val="left"/>
    </w:pPr>
  </w:style>
  <w:style w:type="paragraph" w:styleId="53">
    <w:name w:val="List Continue 5"/>
    <w:basedOn w:val="1"/>
    <w:qFormat/>
    <w:uiPriority w:val="0"/>
    <w:pPr>
      <w:spacing w:after="120" w:afterLines="0" w:afterAutospacing="0"/>
      <w:ind w:left="2100" w:leftChars="1000"/>
    </w:pPr>
  </w:style>
  <w:style w:type="paragraph" w:styleId="54">
    <w:name w:val="Balloon Text"/>
    <w:basedOn w:val="1"/>
    <w:qFormat/>
    <w:uiPriority w:val="0"/>
    <w:rPr>
      <w:sz w:val="18"/>
    </w:rPr>
  </w:style>
  <w:style w:type="paragraph" w:styleId="5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6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5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8">
    <w:name w:val="Signature"/>
    <w:basedOn w:val="1"/>
    <w:qFormat/>
    <w:uiPriority w:val="0"/>
    <w:pPr>
      <w:ind w:left="100" w:leftChars="2100"/>
    </w:pPr>
  </w:style>
  <w:style w:type="paragraph" w:styleId="59">
    <w:name w:val="toc 1"/>
    <w:basedOn w:val="1"/>
    <w:next w:val="1"/>
    <w:qFormat/>
    <w:uiPriority w:val="0"/>
  </w:style>
  <w:style w:type="paragraph" w:styleId="60">
    <w:name w:val="List Continue 4"/>
    <w:basedOn w:val="1"/>
    <w:qFormat/>
    <w:uiPriority w:val="0"/>
    <w:pPr>
      <w:spacing w:after="120" w:afterLines="0" w:afterAutospacing="0"/>
      <w:ind w:left="1680" w:leftChars="800"/>
    </w:pPr>
  </w:style>
  <w:style w:type="paragraph" w:styleId="61">
    <w:name w:val="toc 4"/>
    <w:basedOn w:val="1"/>
    <w:next w:val="1"/>
    <w:qFormat/>
    <w:uiPriority w:val="0"/>
    <w:pPr>
      <w:ind w:left="1260" w:leftChars="600"/>
    </w:pPr>
  </w:style>
  <w:style w:type="paragraph" w:styleId="62">
    <w:name w:val="index heading"/>
    <w:basedOn w:val="1"/>
    <w:next w:val="63"/>
    <w:qFormat/>
    <w:uiPriority w:val="0"/>
    <w:rPr>
      <w:rFonts w:ascii="Arial" w:hAnsi="Arial"/>
      <w:b/>
    </w:rPr>
  </w:style>
  <w:style w:type="paragraph" w:styleId="63">
    <w:name w:val="index 1"/>
    <w:basedOn w:val="1"/>
    <w:next w:val="1"/>
    <w:qFormat/>
    <w:uiPriority w:val="0"/>
  </w:style>
  <w:style w:type="paragraph" w:styleId="64">
    <w:name w:val="Subtitle"/>
    <w:basedOn w:val="1"/>
    <w:qFormat/>
    <w:uiPriority w:val="0"/>
    <w:pPr>
      <w:spacing w:before="240" w:beforeLines="0" w:beforeAutospacing="0" w:after="60" w:afterLines="0" w:afterAutospacing="0" w:line="312" w:lineRule="auto"/>
      <w:jc w:val="center"/>
      <w:outlineLvl w:val="1"/>
    </w:pPr>
    <w:rPr>
      <w:rFonts w:ascii="Arial" w:hAnsi="Arial"/>
      <w:b/>
      <w:kern w:val="28"/>
      <w:sz w:val="32"/>
    </w:rPr>
  </w:style>
  <w:style w:type="paragraph" w:styleId="65">
    <w:name w:val="List Number 5"/>
    <w:basedOn w:val="1"/>
    <w:qFormat/>
    <w:uiPriority w:val="0"/>
    <w:pPr>
      <w:numPr>
        <w:ilvl w:val="0"/>
        <w:numId w:val="10"/>
      </w:numPr>
    </w:pPr>
  </w:style>
  <w:style w:type="paragraph" w:styleId="66">
    <w:name w:val="List"/>
    <w:basedOn w:val="1"/>
    <w:qFormat/>
    <w:uiPriority w:val="0"/>
    <w:pPr>
      <w:ind w:left="200" w:hanging="200" w:hangingChars="200"/>
    </w:pPr>
  </w:style>
  <w:style w:type="paragraph" w:styleId="67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68">
    <w:name w:val="toc 6"/>
    <w:basedOn w:val="1"/>
    <w:next w:val="1"/>
    <w:qFormat/>
    <w:uiPriority w:val="0"/>
    <w:pPr>
      <w:ind w:left="2100" w:leftChars="1000"/>
    </w:pPr>
  </w:style>
  <w:style w:type="paragraph" w:styleId="69">
    <w:name w:val="List 5"/>
    <w:basedOn w:val="1"/>
    <w:qFormat/>
    <w:uiPriority w:val="0"/>
    <w:pPr>
      <w:ind w:left="100" w:leftChars="800" w:hanging="200" w:hangingChars="200"/>
    </w:pPr>
  </w:style>
  <w:style w:type="paragraph" w:styleId="70">
    <w:name w:val="Body Text Indent 3"/>
    <w:basedOn w:val="1"/>
    <w:qFormat/>
    <w:uiPriority w:val="0"/>
    <w:pPr>
      <w:spacing w:after="120" w:afterLines="0" w:afterAutospacing="0"/>
      <w:ind w:left="420" w:leftChars="200"/>
    </w:pPr>
    <w:rPr>
      <w:sz w:val="16"/>
    </w:rPr>
  </w:style>
  <w:style w:type="paragraph" w:styleId="71">
    <w:name w:val="index 7"/>
    <w:basedOn w:val="1"/>
    <w:next w:val="1"/>
    <w:qFormat/>
    <w:uiPriority w:val="0"/>
    <w:pPr>
      <w:ind w:left="1200" w:leftChars="1200"/>
    </w:pPr>
  </w:style>
  <w:style w:type="paragraph" w:styleId="72">
    <w:name w:val="index 9"/>
    <w:basedOn w:val="1"/>
    <w:next w:val="1"/>
    <w:qFormat/>
    <w:uiPriority w:val="0"/>
    <w:pPr>
      <w:ind w:left="1600" w:leftChars="1600"/>
    </w:pPr>
  </w:style>
  <w:style w:type="paragraph" w:styleId="73">
    <w:name w:val="table of figures"/>
    <w:basedOn w:val="1"/>
    <w:next w:val="1"/>
    <w:qFormat/>
    <w:uiPriority w:val="0"/>
    <w:pPr>
      <w:ind w:leftChars="200" w:hanging="200" w:hangingChars="200"/>
    </w:pPr>
  </w:style>
  <w:style w:type="paragraph" w:styleId="74">
    <w:name w:val="toc 2"/>
    <w:basedOn w:val="1"/>
    <w:next w:val="1"/>
    <w:qFormat/>
    <w:uiPriority w:val="0"/>
    <w:pPr>
      <w:ind w:left="420" w:leftChars="200"/>
    </w:pPr>
  </w:style>
  <w:style w:type="paragraph" w:styleId="75">
    <w:name w:val="toc 9"/>
    <w:basedOn w:val="1"/>
    <w:next w:val="1"/>
    <w:qFormat/>
    <w:uiPriority w:val="0"/>
    <w:pPr>
      <w:ind w:left="3360" w:leftChars="1600"/>
    </w:pPr>
  </w:style>
  <w:style w:type="paragraph" w:styleId="76">
    <w:name w:val="Body Text 2"/>
    <w:basedOn w:val="1"/>
    <w:qFormat/>
    <w:uiPriority w:val="0"/>
    <w:pPr>
      <w:spacing w:after="120" w:afterLines="0" w:afterAutospacing="0" w:line="480" w:lineRule="auto"/>
    </w:pPr>
  </w:style>
  <w:style w:type="paragraph" w:styleId="77">
    <w:name w:val="List 4"/>
    <w:basedOn w:val="1"/>
    <w:qFormat/>
    <w:uiPriority w:val="0"/>
    <w:pPr>
      <w:ind w:left="100" w:leftChars="600" w:hanging="200" w:hangingChars="200"/>
    </w:pPr>
  </w:style>
  <w:style w:type="paragraph" w:styleId="78">
    <w:name w:val="List Continue 2"/>
    <w:basedOn w:val="1"/>
    <w:qFormat/>
    <w:uiPriority w:val="0"/>
    <w:pPr>
      <w:spacing w:after="120" w:afterLines="0" w:afterAutospacing="0"/>
      <w:ind w:left="840" w:leftChars="400"/>
    </w:pPr>
  </w:style>
  <w:style w:type="paragraph" w:styleId="79">
    <w:name w:val="Message Header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Arial" w:hAnsi="Arial"/>
      <w:sz w:val="24"/>
    </w:rPr>
  </w:style>
  <w:style w:type="paragraph" w:styleId="80">
    <w:name w:val="HTML Preformatted"/>
    <w:basedOn w:val="1"/>
    <w:qFormat/>
    <w:uiPriority w:val="0"/>
    <w:rPr>
      <w:rFonts w:ascii="Courier New" w:hAnsi="Courier New"/>
      <w:sz w:val="20"/>
    </w:rPr>
  </w:style>
  <w:style w:type="paragraph" w:styleId="81">
    <w:name w:val="Normal (Web)"/>
    <w:basedOn w:val="1"/>
    <w:qFormat/>
    <w:uiPriority w:val="0"/>
    <w:rPr>
      <w:sz w:val="24"/>
    </w:rPr>
  </w:style>
  <w:style w:type="paragraph" w:styleId="82">
    <w:name w:val="List Continue 3"/>
    <w:basedOn w:val="1"/>
    <w:qFormat/>
    <w:uiPriority w:val="0"/>
    <w:pPr>
      <w:spacing w:after="120" w:afterLines="0" w:afterAutospacing="0"/>
      <w:ind w:left="1260" w:leftChars="600"/>
    </w:pPr>
  </w:style>
  <w:style w:type="paragraph" w:styleId="83">
    <w:name w:val="index 2"/>
    <w:basedOn w:val="1"/>
    <w:next w:val="1"/>
    <w:qFormat/>
    <w:uiPriority w:val="0"/>
    <w:pPr>
      <w:ind w:left="200" w:leftChars="200"/>
    </w:pPr>
  </w:style>
  <w:style w:type="paragraph" w:styleId="84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85">
    <w:name w:val="annotation subject"/>
    <w:basedOn w:val="28"/>
    <w:next w:val="28"/>
    <w:qFormat/>
    <w:uiPriority w:val="0"/>
    <w:rPr>
      <w:b/>
    </w:rPr>
  </w:style>
  <w:style w:type="paragraph" w:styleId="86">
    <w:name w:val="Body Text First Indent"/>
    <w:basedOn w:val="34"/>
    <w:qFormat/>
    <w:uiPriority w:val="0"/>
    <w:pPr>
      <w:ind w:firstLine="420" w:firstLineChars="100"/>
    </w:pPr>
  </w:style>
  <w:style w:type="paragraph" w:styleId="87">
    <w:name w:val="Body Text First Indent 2"/>
    <w:basedOn w:val="35"/>
    <w:qFormat/>
    <w:uiPriority w:val="0"/>
    <w:pPr>
      <w:ind w:firstLine="420" w:firstLineChars="200"/>
    </w:pPr>
  </w:style>
  <w:style w:type="table" w:styleId="89">
    <w:name w:val="Table Grid"/>
    <w:basedOn w:val="8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1">
    <w:name w:val="Strong"/>
    <w:basedOn w:val="90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191</Words>
  <Characters>1224</Characters>
  <Lines>0</Lines>
  <Paragraphs>0</Paragraphs>
  <TotalTime>2</TotalTime>
  <ScaleCrop>false</ScaleCrop>
  <LinksUpToDate>false</LinksUpToDate>
  <CharactersWithSpaces>1380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2025-07-08T02:03:00Z</dcterms:created>
  <dc:creator>Supermaymay</dc:creator>
  <cp:lastModifiedBy>Alicia -吴锦莲</cp:lastModifiedBy>
  <dcterms:modified xsi:type="dcterms:W3CDTF">2025-10-23T11:20:36Z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52BF105428BC40629804D7582F84051C_13</vt:lpwstr>
  </property>
  <property fmtid="{D5CDD505-2E9C-101B-9397-08002B2CF9AE}" pid="4" name="KSOTemplateDocerSaveRecord">
    <vt:lpwstr>eyJoZGlkIjoiYWQ5Yjc3M2Y1MGI4NmJmNjE5YzdjN2JiOWViMTJmYTEiLCJ1c2VySWQiOiI5MTk4OTg5NDcifQ==</vt:lpwstr>
  </property>
</Properties>
</file>